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3222932" cy="30575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932" cy="305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ab/>
        <w:tab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9525" y="3386600"/>
                          <a:ext cx="2420400" cy="80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Contact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Skyla Wayrynen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media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@artvancouver.net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Office: 604.682.3701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Cell: 778.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858.4450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2485" cy="714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Century Gothic" w:cs="Century Gothic" w:eastAsia="Century Gothic" w:hAnsi="Century Gothic"/>
          <w:color w:val="000000"/>
          <w:sz w:val="23"/>
          <w:szCs w:val="23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3"/>
          <w:szCs w:val="23"/>
          <w:rtl w:val="0"/>
        </w:rPr>
        <w:t xml:space="preserve">FOR IMMEDIATE RELEASE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Century Gothic" w:cs="Century Gothic" w:eastAsia="Century Gothic" w:hAnsi="Century Gothic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Century Gothic" w:cs="Century Gothic" w:eastAsia="Century Gothic" w:hAnsi="Century Gothic"/>
          <w:b w:val="1"/>
          <w:smallCaps w:val="1"/>
          <w:color w:val="000000"/>
          <w:sz w:val="23"/>
          <w:szCs w:val="23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000000"/>
          <w:sz w:val="23"/>
          <w:szCs w:val="23"/>
          <w:rtl w:val="0"/>
        </w:rPr>
        <w:t xml:space="preserve">WESTERN CANADA’S LARGEST ART SHOW SETS STAGE FOR BC ARTISTS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64331" cy="197262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331" cy="1972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41796" cy="196119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796" cy="19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highlight w:val="white"/>
          <w:rtl w:val="0"/>
        </w:rPr>
        <w:t xml:space="preserve">Vancouver, </w:t>
      </w:r>
      <w:r w:rsidDel="00000000" w:rsidR="00000000" w:rsidRPr="00000000">
        <w:rPr>
          <w:rFonts w:ascii="Century Gothic" w:cs="Century Gothic" w:eastAsia="Century Gothic" w:hAnsi="Century Gothic"/>
          <w:b w:val="1"/>
          <w:highlight w:val="white"/>
          <w:rtl w:val="0"/>
        </w:rPr>
        <w:t xml:space="preserve">April 3, 2019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- Art Vancouver returns to the Vancouver Convention Centre this year for the f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ifth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time, April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25-28,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201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. As an international, contemporary art fair, artists and galleries come from across Canada and around the world to exhibit their work. </w:t>
        <w:br w:type="textWrapping"/>
        <w:br w:type="textWrapping"/>
        <w:t xml:space="preserve">Last year, the event brought in over 90 exhibitors and more than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8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,000 attendees. The show also features live artist demonstrations and workshops, keynote speakers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panel discussions and t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he anticipated </w:t>
      </w:r>
      <w:r w:rsidDel="00000000" w:rsidR="00000000" w:rsidRPr="00000000">
        <w:rPr>
          <w:rFonts w:ascii="Century Gothic" w:cs="Century Gothic" w:eastAsia="Century Gothic" w:hAnsi="Century Gothic"/>
          <w:i w:val="1"/>
          <w:highlight w:val="white"/>
          <w:rtl w:val="0"/>
        </w:rPr>
        <w:t xml:space="preserve">Art Masters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 painting competition. This year it also debuts its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 new </w:t>
      </w:r>
      <w:r w:rsidDel="00000000" w:rsidR="00000000" w:rsidRPr="00000000">
        <w:rPr>
          <w:rFonts w:ascii="Century Gothic" w:cs="Century Gothic" w:eastAsia="Century Gothic" w:hAnsi="Century Gothic"/>
          <w:i w:val="1"/>
          <w:highlight w:val="white"/>
          <w:rtl w:val="0"/>
        </w:rPr>
        <w:t xml:space="preserve">Art Ignites 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program, which is directed towards educating youth.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Art Vancouver presents a great opportunity for artists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 of the Pacific Northwest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highlight w:val="white"/>
          <w:rtl w:val="0"/>
        </w:rPr>
        <w:t xml:space="preserve">to display their work and connect with collectors and other creative professionals. </w:t>
        <w:br w:type="textWrapping"/>
        <w:t xml:space="preserve">W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ith organizational values of promoting inclusivity within the arts community, the show’s roster of international artists has also grown rapidly. Inspired by a range of exhibitors that now represent over 20 different countries, the show’s theme this year is Uniting Nations through Art.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color w:val="000000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For tickets and more information, please visit 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1155cc"/>
            <w:highlight w:val="white"/>
            <w:u w:val="single"/>
            <w:rtl w:val="0"/>
          </w:rPr>
          <w:t xml:space="preserve">https://www.artvancouver.net/</w:t>
        </w:r>
      </w:hyperlink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###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b w:val="1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br w:type="textWrapping"/>
        <w:t xml:space="preserve">About Art Vancouver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Founded in 2015 by director Lisa Wolfin, Art Vancouver is Western Canada’s largest international fine arts fair and features local and international artists and galleries.  The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fair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 includes a diverse collection of exhibitors, along with an Opening Night runway show and an extensive speaker series. The event attracts international visitors with a genuine passion for art, including a range of influential and creative professionals.</w:t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5840" w:w="12240"/>
      <w:pgMar w:bottom="1152" w:top="1296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artvancouver.net/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